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B89" w:rsidRDefault="00F11820" w:rsidP="00F11820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Сообщение о существенном факте</w:t>
      </w:r>
    </w:p>
    <w:p w:rsidR="000166F6" w:rsidRDefault="00F11820" w:rsidP="000166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«О проведении заседания Совета директоров эмитента и его повестки дня,</w:t>
      </w:r>
    </w:p>
    <w:p w:rsidR="00F11820" w:rsidRDefault="00F11820" w:rsidP="000166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а также о принятых решениях».</w:t>
      </w:r>
    </w:p>
    <w:tbl>
      <w:tblPr>
        <w:tblStyle w:val="a3"/>
        <w:tblW w:w="0" w:type="auto"/>
        <w:tblLook w:val="04A0"/>
      </w:tblPr>
      <w:tblGrid>
        <w:gridCol w:w="5263"/>
        <w:gridCol w:w="5263"/>
      </w:tblGrid>
      <w:tr w:rsidR="00F11820" w:rsidTr="001B5518">
        <w:tc>
          <w:tcPr>
            <w:tcW w:w="10526" w:type="dxa"/>
            <w:gridSpan w:val="2"/>
          </w:tcPr>
          <w:p w:rsidR="00F11820" w:rsidRPr="00F11820" w:rsidRDefault="00F11820" w:rsidP="00F1182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Общие сведения</w:t>
            </w:r>
          </w:p>
        </w:tc>
      </w:tr>
      <w:tr w:rsidR="00F11820" w:rsidRPr="00066D67" w:rsidTr="00F11820">
        <w:tc>
          <w:tcPr>
            <w:tcW w:w="5263" w:type="dxa"/>
          </w:tcPr>
          <w:p w:rsidR="00F11820" w:rsidRPr="00F11820" w:rsidRDefault="00F11820" w:rsidP="00F11820">
            <w:pPr>
              <w:pStyle w:val="a4"/>
              <w:numPr>
                <w:ilvl w:val="1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Полное фирменное наименование эмитента</w:t>
            </w:r>
          </w:p>
        </w:tc>
        <w:tc>
          <w:tcPr>
            <w:tcW w:w="5263" w:type="dxa"/>
          </w:tcPr>
          <w:p w:rsidR="00F11820" w:rsidRDefault="00F11820" w:rsidP="00F1182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Открытое акционерное общество «Ижевский завод пластмасс»</w:t>
            </w:r>
          </w:p>
        </w:tc>
      </w:tr>
      <w:tr w:rsidR="00F11820" w:rsidTr="00F11820">
        <w:tc>
          <w:tcPr>
            <w:tcW w:w="5263" w:type="dxa"/>
          </w:tcPr>
          <w:p w:rsidR="00F11820" w:rsidRPr="00F11820" w:rsidRDefault="00F11820" w:rsidP="00F11820">
            <w:pPr>
              <w:pStyle w:val="a4"/>
              <w:numPr>
                <w:ilvl w:val="1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Сокращенное фирменное наименование эмитента</w:t>
            </w:r>
          </w:p>
        </w:tc>
        <w:tc>
          <w:tcPr>
            <w:tcW w:w="5263" w:type="dxa"/>
          </w:tcPr>
          <w:p w:rsidR="00F11820" w:rsidRDefault="00F11820" w:rsidP="00F1182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ОАО «ИЗП»</w:t>
            </w:r>
          </w:p>
        </w:tc>
      </w:tr>
      <w:tr w:rsidR="00F11820" w:rsidTr="00F11820">
        <w:tc>
          <w:tcPr>
            <w:tcW w:w="5263" w:type="dxa"/>
          </w:tcPr>
          <w:p w:rsidR="00F11820" w:rsidRDefault="00F11820" w:rsidP="00F11820">
            <w:pPr>
              <w:pStyle w:val="a4"/>
              <w:numPr>
                <w:ilvl w:val="1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Место нахождения эмитента</w:t>
            </w:r>
          </w:p>
        </w:tc>
        <w:tc>
          <w:tcPr>
            <w:tcW w:w="5263" w:type="dxa"/>
          </w:tcPr>
          <w:p w:rsidR="00F11820" w:rsidRDefault="00F11820" w:rsidP="00F1182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426065, РФ, Удмуртская Республика, г. Ижевск, ул. Автозаводская, дом 7.</w:t>
            </w:r>
          </w:p>
        </w:tc>
      </w:tr>
      <w:tr w:rsidR="00F11820" w:rsidTr="00F11820">
        <w:tc>
          <w:tcPr>
            <w:tcW w:w="5263" w:type="dxa"/>
          </w:tcPr>
          <w:p w:rsidR="00F11820" w:rsidRDefault="00F11820" w:rsidP="00F11820">
            <w:pPr>
              <w:pStyle w:val="a4"/>
              <w:numPr>
                <w:ilvl w:val="1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ОГРН эмитента</w:t>
            </w:r>
          </w:p>
        </w:tc>
        <w:tc>
          <w:tcPr>
            <w:tcW w:w="5263" w:type="dxa"/>
          </w:tcPr>
          <w:p w:rsidR="00F11820" w:rsidRDefault="00F11820" w:rsidP="00F1182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1021801583176</w:t>
            </w:r>
          </w:p>
        </w:tc>
      </w:tr>
      <w:tr w:rsidR="00F11820" w:rsidTr="00F11820">
        <w:tc>
          <w:tcPr>
            <w:tcW w:w="5263" w:type="dxa"/>
          </w:tcPr>
          <w:p w:rsidR="00F11820" w:rsidRDefault="00F11820" w:rsidP="00F11820">
            <w:pPr>
              <w:pStyle w:val="a4"/>
              <w:numPr>
                <w:ilvl w:val="1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ИНН эмитента</w:t>
            </w:r>
          </w:p>
        </w:tc>
        <w:tc>
          <w:tcPr>
            <w:tcW w:w="5263" w:type="dxa"/>
          </w:tcPr>
          <w:p w:rsidR="00F11820" w:rsidRDefault="00F11820" w:rsidP="00F1182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1834100029</w:t>
            </w:r>
          </w:p>
        </w:tc>
      </w:tr>
      <w:tr w:rsidR="00F11820" w:rsidTr="00F11820">
        <w:tc>
          <w:tcPr>
            <w:tcW w:w="5263" w:type="dxa"/>
          </w:tcPr>
          <w:p w:rsidR="00F11820" w:rsidRDefault="00F11820" w:rsidP="00F11820">
            <w:pPr>
              <w:pStyle w:val="a4"/>
              <w:numPr>
                <w:ilvl w:val="1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Уникальный код эмитента, присвоенный регистрирующим органом</w:t>
            </w:r>
          </w:p>
        </w:tc>
        <w:tc>
          <w:tcPr>
            <w:tcW w:w="5263" w:type="dxa"/>
          </w:tcPr>
          <w:p w:rsidR="00F11820" w:rsidRDefault="00F11820" w:rsidP="00F1182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10963-Е</w:t>
            </w:r>
          </w:p>
        </w:tc>
      </w:tr>
      <w:tr w:rsidR="00F11820" w:rsidTr="00F11820">
        <w:tc>
          <w:tcPr>
            <w:tcW w:w="5263" w:type="dxa"/>
          </w:tcPr>
          <w:p w:rsidR="00F11820" w:rsidRDefault="00F11820" w:rsidP="00F11820">
            <w:pPr>
              <w:pStyle w:val="a4"/>
              <w:numPr>
                <w:ilvl w:val="1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Адрес страницы в сети Интернет, используемый эмитентом для раскрытия информации</w:t>
            </w:r>
          </w:p>
        </w:tc>
        <w:tc>
          <w:tcPr>
            <w:tcW w:w="5263" w:type="dxa"/>
          </w:tcPr>
          <w:p w:rsidR="00F11820" w:rsidRPr="00F11820" w:rsidRDefault="00F11820" w:rsidP="00F118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www.ipp.ru</w:t>
            </w:r>
          </w:p>
        </w:tc>
      </w:tr>
    </w:tbl>
    <w:p w:rsidR="00F11820" w:rsidRDefault="00F11820" w:rsidP="00F11820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0526"/>
      </w:tblGrid>
      <w:tr w:rsidR="00F11820" w:rsidTr="00F11820">
        <w:tc>
          <w:tcPr>
            <w:tcW w:w="10526" w:type="dxa"/>
          </w:tcPr>
          <w:p w:rsidR="00F11820" w:rsidRPr="00F11820" w:rsidRDefault="00F11820" w:rsidP="00F1182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Содержание сообщения</w:t>
            </w:r>
          </w:p>
        </w:tc>
      </w:tr>
      <w:tr w:rsidR="00F11820" w:rsidRPr="00066D67" w:rsidTr="00F11820">
        <w:tc>
          <w:tcPr>
            <w:tcW w:w="10526" w:type="dxa"/>
          </w:tcPr>
          <w:p w:rsidR="00E22F4B" w:rsidRDefault="00E22F4B" w:rsidP="00E22F4B">
            <w:pPr>
              <w:pStyle w:val="1"/>
              <w:spacing w:line="100" w:lineRule="atLeast"/>
              <w:ind w:left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Настоящее сообщение публикуется в порядке корректировки информации, содержащейся в ранее опубликованном сообщении.</w:t>
            </w:r>
          </w:p>
          <w:p w:rsidR="00E22F4B" w:rsidRDefault="00E22F4B" w:rsidP="00E22F4B">
            <w:pPr>
              <w:pStyle w:val="1"/>
              <w:spacing w:line="100" w:lineRule="atLeast"/>
              <w:ind w:left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Ссылка на ранее опубликованное сообщение, информация в котором корректируется</w:t>
            </w:r>
          </w:p>
          <w:p w:rsidR="00E22F4B" w:rsidRDefault="00BD5E4A" w:rsidP="00E22F4B">
            <w:pPr>
              <w:pStyle w:val="1"/>
              <w:spacing w:line="100" w:lineRule="atLeast"/>
              <w:ind w:left="0"/>
              <w:jc w:val="both"/>
            </w:pPr>
            <w:hyperlink r:id="rId6" w:history="1">
              <w:r w:rsidR="006772C7" w:rsidRPr="00D664A1">
                <w:rPr>
                  <w:rStyle w:val="a5"/>
                </w:rPr>
                <w:t>http://e-disclousure.azipi.ru/messages/1417677/</w:t>
              </w:r>
            </w:hyperlink>
          </w:p>
          <w:p w:rsidR="00E22F4B" w:rsidRDefault="00E22F4B" w:rsidP="00E22F4B">
            <w:pPr>
              <w:pStyle w:val="1"/>
              <w:spacing w:line="100" w:lineRule="atLeast"/>
              <w:ind w:left="0"/>
              <w:jc w:val="both"/>
              <w:rPr>
                <w:rFonts w:cs="Times New Roman"/>
              </w:rPr>
            </w:pPr>
            <w:r>
              <w:t xml:space="preserve">Краткое описание внесенных изменений: </w:t>
            </w:r>
            <w:r w:rsidRPr="00854A76">
              <w:rPr>
                <w:rFonts w:cs="Times New Roman"/>
              </w:rPr>
              <w:t>При публикации сообщения не была указана д</w:t>
            </w:r>
            <w:r>
              <w:rPr>
                <w:rFonts w:cs="Times New Roman"/>
              </w:rPr>
              <w:t>ата принятия Председателем Совета директоров эмитента решения о проведении заседания Совета директоров эмитента.</w:t>
            </w:r>
          </w:p>
          <w:p w:rsidR="00E22F4B" w:rsidRDefault="00E22F4B" w:rsidP="00E22F4B">
            <w:pPr>
              <w:pStyle w:val="1"/>
              <w:spacing w:line="100" w:lineRule="atLeast"/>
              <w:ind w:left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Полный текст публикуемого сообщения с учётом внесённых изменений:</w:t>
            </w:r>
          </w:p>
          <w:p w:rsidR="00E22F4B" w:rsidRDefault="00E22F4B" w:rsidP="00906047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536FB" w:rsidRDefault="00E536FB" w:rsidP="00E536F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2.Содержание сообщения</w:t>
            </w:r>
          </w:p>
          <w:p w:rsidR="000D54BA" w:rsidRDefault="000D54BA" w:rsidP="00906047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Дата принятия Председателем Совета директоров эмитента решения о проведении заседания Совета директоров эмитента: 30 мая 2012 г.</w:t>
            </w:r>
          </w:p>
          <w:p w:rsidR="00B55474" w:rsidRPr="00F72F42" w:rsidRDefault="000D54BA" w:rsidP="00906047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2.1. </w:t>
            </w:r>
            <w:r w:rsidR="00F72F42" w:rsidRPr="00F72F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Кворум заседания Совета директоров (наблюдательного совета) эмитента имеется. </w:t>
            </w:r>
            <w:r w:rsidR="00B55474" w:rsidRPr="00F72F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заседании присутствовали 7 (Семь) членов Совета директоров эмитента.</w:t>
            </w:r>
            <w:r w:rsidR="00F72F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55474" w:rsidRPr="00F72F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Кворум для принятия решения – 100%.</w:t>
            </w:r>
          </w:p>
          <w:p w:rsidR="009A2E72" w:rsidRDefault="009A2E72" w:rsidP="00B55474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Результаты голосования по вопросам о принятии решений:</w:t>
            </w:r>
          </w:p>
          <w:p w:rsidR="009A2E72" w:rsidRDefault="009A2E72" w:rsidP="00B55474">
            <w:pPr>
              <w:pStyle w:val="a4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 вопросу № 1 «</w:t>
            </w:r>
            <w:r w:rsidR="000166F6" w:rsidRPr="007F2845">
              <w:rPr>
                <w:rFonts w:ascii="Times New Roman" w:hAnsi="Times New Roman" w:cs="Times New Roman"/>
                <w:lang w:val="ru-RU"/>
              </w:rPr>
              <w:t>О</w:t>
            </w:r>
            <w:r w:rsidR="000166F6">
              <w:rPr>
                <w:rFonts w:ascii="Times New Roman" w:hAnsi="Times New Roman" w:cs="Times New Roman"/>
                <w:lang w:val="ru-RU"/>
              </w:rPr>
              <w:t xml:space="preserve"> рассмотрении п</w:t>
            </w:r>
            <w:r w:rsidR="000166F6" w:rsidRPr="007F2845">
              <w:rPr>
                <w:rFonts w:ascii="Times New Roman" w:hAnsi="Times New Roman" w:cs="Times New Roman"/>
                <w:lang w:val="ru-RU"/>
              </w:rPr>
              <w:t>редписаний РО ФСФР  России в ВКР</w:t>
            </w:r>
            <w:r w:rsidR="000166F6">
              <w:rPr>
                <w:rFonts w:ascii="Times New Roman" w:hAnsi="Times New Roman" w:cs="Times New Roman"/>
                <w:lang w:val="ru-RU"/>
              </w:rPr>
              <w:t>»</w:t>
            </w:r>
          </w:p>
          <w:p w:rsidR="009A2E72" w:rsidRDefault="009A2E72" w:rsidP="00B55474">
            <w:pPr>
              <w:pStyle w:val="a4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Голосовали: </w:t>
            </w:r>
            <w:r w:rsidRPr="00E7518A">
              <w:rPr>
                <w:rFonts w:ascii="Times New Roman" w:hAnsi="Times New Roman" w:cs="Times New Roman"/>
                <w:lang w:val="ru-RU"/>
              </w:rPr>
              <w:t>«за» - 7 (Семь) голосов, «против» - нет, «воздержался» - нет</w:t>
            </w:r>
            <w:r>
              <w:rPr>
                <w:rFonts w:ascii="Times New Roman" w:hAnsi="Times New Roman" w:cs="Times New Roman"/>
                <w:lang w:val="ru-RU"/>
              </w:rPr>
              <w:t>,</w:t>
            </w:r>
            <w:r w:rsidRPr="00E7518A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р</w:t>
            </w:r>
            <w:r w:rsidRPr="00E7518A">
              <w:rPr>
                <w:rFonts w:ascii="Times New Roman" w:hAnsi="Times New Roman" w:cs="Times New Roman"/>
                <w:lang w:val="ru-RU"/>
              </w:rPr>
              <w:t>ешение принято единогласно</w:t>
            </w:r>
            <w:r>
              <w:rPr>
                <w:rFonts w:ascii="Times New Roman" w:hAnsi="Times New Roman" w:cs="Times New Roman"/>
                <w:lang w:val="ru-RU"/>
              </w:rPr>
              <w:t>;</w:t>
            </w:r>
            <w:proofErr w:type="gramEnd"/>
          </w:p>
          <w:p w:rsidR="009A2E72" w:rsidRDefault="009A2E72" w:rsidP="00B55474">
            <w:pPr>
              <w:pStyle w:val="a4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 вопросу № 2 «</w:t>
            </w:r>
            <w:r w:rsidR="000166F6" w:rsidRPr="007F2845">
              <w:rPr>
                <w:rFonts w:ascii="Times New Roman" w:hAnsi="Times New Roman" w:cs="Times New Roman"/>
                <w:lang w:val="ru-RU"/>
              </w:rPr>
              <w:t>О принятии решения об уменьшении объема раскрытия информации в ежеквартальных отчетах ОАО «ИЗП»</w:t>
            </w:r>
          </w:p>
          <w:p w:rsidR="009A2E72" w:rsidRDefault="009A2E72" w:rsidP="009A2E72">
            <w:pPr>
              <w:pStyle w:val="a4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Голосовали: </w:t>
            </w:r>
            <w:r w:rsidRPr="00E7518A">
              <w:rPr>
                <w:rFonts w:ascii="Times New Roman" w:hAnsi="Times New Roman" w:cs="Times New Roman"/>
                <w:lang w:val="ru-RU"/>
              </w:rPr>
              <w:t>«за» - 7 (Семь) голосов, «против» - нет, «воздержался» - нет</w:t>
            </w:r>
            <w:r>
              <w:rPr>
                <w:rFonts w:ascii="Times New Roman" w:hAnsi="Times New Roman" w:cs="Times New Roman"/>
                <w:lang w:val="ru-RU"/>
              </w:rPr>
              <w:t>,</w:t>
            </w:r>
            <w:r w:rsidRPr="00E7518A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р</w:t>
            </w:r>
            <w:r w:rsidRPr="00E7518A">
              <w:rPr>
                <w:rFonts w:ascii="Times New Roman" w:hAnsi="Times New Roman" w:cs="Times New Roman"/>
                <w:lang w:val="ru-RU"/>
              </w:rPr>
              <w:t>ешение принято единогласно</w:t>
            </w:r>
            <w:r>
              <w:rPr>
                <w:rFonts w:ascii="Times New Roman" w:hAnsi="Times New Roman" w:cs="Times New Roman"/>
                <w:lang w:val="ru-RU"/>
              </w:rPr>
              <w:t>.</w:t>
            </w:r>
            <w:proofErr w:type="gramEnd"/>
          </w:p>
          <w:p w:rsidR="009A2E72" w:rsidRPr="00066D67" w:rsidRDefault="009A2E72" w:rsidP="00066D67">
            <w:pPr>
              <w:pStyle w:val="a4"/>
              <w:numPr>
                <w:ilvl w:val="1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066D67">
              <w:rPr>
                <w:rFonts w:ascii="Times New Roman" w:hAnsi="Times New Roman" w:cs="Times New Roman"/>
                <w:lang w:val="ru-RU"/>
              </w:rPr>
              <w:t>Содержание решений, принятых советом директоров (наблюдательным советом) эмитента:</w:t>
            </w:r>
          </w:p>
          <w:p w:rsidR="000166F6" w:rsidRDefault="009A2E72" w:rsidP="000166F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вопросу</w:t>
            </w:r>
            <w:r w:rsidR="00A12B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№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0166F6" w:rsidRPr="00490839">
              <w:rPr>
                <w:rFonts w:ascii="Times New Roman" w:hAnsi="Times New Roman" w:cs="Times New Roman"/>
                <w:lang w:val="ru-RU"/>
              </w:rPr>
              <w:t>П</w:t>
            </w:r>
            <w:r w:rsidR="000166F6">
              <w:rPr>
                <w:rFonts w:ascii="Times New Roman" w:hAnsi="Times New Roman" w:cs="Times New Roman"/>
                <w:lang w:val="ru-RU"/>
              </w:rPr>
              <w:t>ривести в соответствие с действующим законодательством документы ОАО «ИЗП», а именно: разработать в новой редакции Устав, Положение о счетной комиссии, Положение о ревизионной комиссии ОАО «ИЗП» и передать их для утверждения акционерам ОАО «ИЗП» на внеочередном общем собрании акционеров ОАО «ИЗП»</w:t>
            </w:r>
            <w:r w:rsidR="000166F6" w:rsidRPr="00E7518A">
              <w:rPr>
                <w:rFonts w:ascii="Times New Roman" w:hAnsi="Times New Roman" w:cs="Times New Roman"/>
                <w:lang w:val="ru-RU"/>
              </w:rPr>
              <w:t>.</w:t>
            </w:r>
          </w:p>
          <w:p w:rsidR="000166F6" w:rsidRDefault="000166F6" w:rsidP="000166F6">
            <w:pPr>
              <w:ind w:firstLine="36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 целях недопущения нарушений действующего законодательства, ОАО «ИЗП» выпустить приказ о распределении обязанностей с возложением ответственности на должностных лиц ОАО «ИЗП»  за своевременное выполнение возложенных функций.</w:t>
            </w:r>
          </w:p>
          <w:p w:rsidR="009A2E72" w:rsidRDefault="000166F6" w:rsidP="000166F6">
            <w:pPr>
              <w:ind w:firstLine="36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Провести 05 июня 2012 г. Совет директоров по формированию повестки и рассмотрению иных вопросов, связанных с порядком проведения вышеуказанного внеочередного собрания акционеров ОАО «ИЗП»</w:t>
            </w:r>
            <w:r w:rsidR="009A2E72">
              <w:rPr>
                <w:rFonts w:ascii="Times New Roman" w:hAnsi="Times New Roman" w:cs="Times New Roman"/>
                <w:lang w:val="ru-RU"/>
              </w:rPr>
              <w:t>;</w:t>
            </w:r>
          </w:p>
          <w:p w:rsidR="000166F6" w:rsidRDefault="009A2E72" w:rsidP="000166F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 </w:t>
            </w:r>
            <w:r w:rsidR="00A12B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просу</w:t>
            </w:r>
            <w:r w:rsidR="00A12B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№ 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0166F6">
              <w:rPr>
                <w:rFonts w:ascii="Times New Roman" w:hAnsi="Times New Roman" w:cs="Times New Roman"/>
                <w:lang w:val="ru-RU"/>
              </w:rPr>
              <w:t>В ежеквартальные отчеты ОАО «ИЗП» не включать следующую информацию:</w:t>
            </w:r>
          </w:p>
          <w:p w:rsidR="000166F6" w:rsidRDefault="000166F6" w:rsidP="000166F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- о показателях финансово-экономической деятельности эмитента(пункт 2.1. части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 xml:space="preserve"> Б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 xml:space="preserve"> приложения № 3);</w:t>
            </w:r>
          </w:p>
          <w:p w:rsidR="000166F6" w:rsidRDefault="000166F6" w:rsidP="000166F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- о рыночной капитализации эмитента и его кредиторской задолженности (пункты 2.2. и 2.3.1. части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 xml:space="preserve"> Б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 xml:space="preserve"> приложения № 3);</w:t>
            </w:r>
          </w:p>
          <w:p w:rsidR="000166F6" w:rsidRDefault="000166F6" w:rsidP="000166F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- об основной хозяйственной деятельности эмитента и его поставщиках (пункты 3.2.2. и 3.2.3. части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 xml:space="preserve"> Б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 xml:space="preserve"> приложения № 3);</w:t>
            </w:r>
          </w:p>
          <w:p w:rsidR="000166F6" w:rsidRDefault="000166F6" w:rsidP="000166F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- о результатах финансово-хозяйственной деятельности эмитента (пункт 4.1. части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 xml:space="preserve"> Б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 xml:space="preserve"> приложения № 3);</w:t>
            </w:r>
          </w:p>
          <w:p w:rsidR="000166F6" w:rsidRDefault="000166F6" w:rsidP="000166F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- о ликвидности эмитента, достаточности капитала и оборотных средств (пункт 4.2. части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 xml:space="preserve"> Б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 xml:space="preserve"> приложения № 3);</w:t>
            </w:r>
          </w:p>
          <w:p w:rsidR="000166F6" w:rsidRDefault="000166F6" w:rsidP="000166F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- о финансовых вложениях эмитента (пункт 4.3. части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 xml:space="preserve"> Б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 xml:space="preserve"> приложения № 3);</w:t>
            </w:r>
          </w:p>
          <w:p w:rsidR="000166F6" w:rsidRDefault="000166F6" w:rsidP="000166F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- о размерах дебиторской задолженности (пункт 6.7. части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 xml:space="preserve"> Б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 xml:space="preserve"> приложения № 3);</w:t>
            </w:r>
          </w:p>
          <w:p w:rsidR="009A2E72" w:rsidRPr="009A2E72" w:rsidRDefault="000166F6" w:rsidP="000166F6">
            <w:pPr>
              <w:pStyle w:val="a4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- об общей сумме экспорта, а также долг, который составляет экспорт в общем объеме продаж (пункт 7.5. части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 xml:space="preserve"> Б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 xml:space="preserve"> приложения № 3)</w:t>
            </w:r>
            <w:r w:rsidR="00381F02">
              <w:rPr>
                <w:rFonts w:ascii="Times New Roman" w:hAnsi="Times New Roman" w:cs="Times New Roman"/>
                <w:lang w:val="ru-RU"/>
              </w:rPr>
              <w:t>.</w:t>
            </w:r>
          </w:p>
          <w:p w:rsidR="00F11820" w:rsidRPr="00381F02" w:rsidRDefault="00381F02" w:rsidP="00066D67">
            <w:pPr>
              <w:pStyle w:val="a4"/>
              <w:numPr>
                <w:ilvl w:val="1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381F02">
              <w:rPr>
                <w:rFonts w:ascii="Times New Roman" w:hAnsi="Times New Roman" w:cs="Times New Roman"/>
                <w:lang w:val="ru-RU"/>
              </w:rPr>
              <w:t>Дата проведения заседания совета директоров (наблюдательного совета) эмитента, на котором приняты соответствующие решения</w:t>
            </w:r>
            <w:r w:rsidR="00F11820" w:rsidRPr="00381F02">
              <w:rPr>
                <w:rFonts w:ascii="Times New Roman" w:hAnsi="Times New Roman" w:cs="Times New Roman"/>
                <w:lang w:val="ru-RU"/>
              </w:rPr>
              <w:t xml:space="preserve">: </w:t>
            </w:r>
            <w:r w:rsidR="000166F6">
              <w:rPr>
                <w:rFonts w:ascii="Times New Roman" w:hAnsi="Times New Roman" w:cs="Times New Roman"/>
                <w:lang w:val="ru-RU"/>
              </w:rPr>
              <w:t>30</w:t>
            </w:r>
            <w:r w:rsidR="00F11820" w:rsidRPr="00381F02">
              <w:rPr>
                <w:rFonts w:ascii="Times New Roman" w:hAnsi="Times New Roman" w:cs="Times New Roman"/>
                <w:lang w:val="ru-RU"/>
              </w:rPr>
              <w:t xml:space="preserve"> мая 2012 г.</w:t>
            </w:r>
          </w:p>
          <w:p w:rsidR="0013130E" w:rsidRPr="0013130E" w:rsidRDefault="0013130E" w:rsidP="00066D67">
            <w:pPr>
              <w:pStyle w:val="a4"/>
              <w:numPr>
                <w:ilvl w:val="1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Дата составления и номер протокола заседания Совета директоров </w:t>
            </w:r>
            <w:r w:rsidR="00381F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(наблюдательного совета)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на котором приняты </w:t>
            </w:r>
            <w:r w:rsidR="00381F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соответствующие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решения: </w:t>
            </w:r>
            <w:r w:rsidR="00016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мая 2012 г., протокол № </w:t>
            </w:r>
            <w:r w:rsidR="00016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</w:tbl>
    <w:p w:rsidR="00F11820" w:rsidRPr="009E69E5" w:rsidRDefault="00F11820" w:rsidP="00F11820">
      <w:pPr>
        <w:jc w:val="center"/>
        <w:rPr>
          <w:rFonts w:ascii="Times New Roman" w:hAnsi="Times New Roman" w:cs="Times New Roman"/>
          <w:sz w:val="16"/>
          <w:szCs w:val="16"/>
          <w:lang w:val="ru-RU"/>
        </w:rPr>
      </w:pPr>
    </w:p>
    <w:tbl>
      <w:tblPr>
        <w:tblStyle w:val="a3"/>
        <w:tblW w:w="0" w:type="auto"/>
        <w:tblLook w:val="04A0"/>
      </w:tblPr>
      <w:tblGrid>
        <w:gridCol w:w="10526"/>
      </w:tblGrid>
      <w:tr w:rsidR="003702C7" w:rsidTr="003702C7">
        <w:tc>
          <w:tcPr>
            <w:tcW w:w="10526" w:type="dxa"/>
          </w:tcPr>
          <w:p w:rsidR="003702C7" w:rsidRPr="003702C7" w:rsidRDefault="003702C7" w:rsidP="00066D67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Подпись</w:t>
            </w:r>
          </w:p>
        </w:tc>
      </w:tr>
      <w:tr w:rsidR="003702C7" w:rsidRPr="007C2977" w:rsidTr="003702C7">
        <w:tc>
          <w:tcPr>
            <w:tcW w:w="10526" w:type="dxa"/>
          </w:tcPr>
          <w:p w:rsidR="003702C7" w:rsidRDefault="003702C7" w:rsidP="003702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3.1 Наименование должности</w:t>
            </w:r>
          </w:p>
          <w:p w:rsidR="003702C7" w:rsidRDefault="003702C7" w:rsidP="003702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уполномоченного лица эмитента</w:t>
            </w:r>
          </w:p>
          <w:p w:rsidR="003702C7" w:rsidRDefault="003702C7" w:rsidP="003702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Генеральный директор ОАО «ИЗП» ___________________________________ И.В.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Барашенков</w:t>
            </w:r>
            <w:proofErr w:type="spellEnd"/>
          </w:p>
          <w:p w:rsidR="003702C7" w:rsidRDefault="003810DC" w:rsidP="003702C7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9E69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                                                             </w:t>
            </w:r>
            <w:r w:rsidR="009E69E5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(подпись)</w:t>
            </w:r>
          </w:p>
          <w:p w:rsidR="009E69E5" w:rsidRPr="009E69E5" w:rsidRDefault="009E69E5" w:rsidP="003702C7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3.2. Дата: </w:t>
            </w:r>
            <w:r w:rsidR="00331B1E">
              <w:rPr>
                <w:rFonts w:ascii="Times New Roman" w:hAnsi="Times New Roman" w:cs="Times New Roman"/>
                <w:lang w:val="ru-RU"/>
              </w:rPr>
              <w:t>04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331B1E">
              <w:rPr>
                <w:rFonts w:ascii="Times New Roman" w:hAnsi="Times New Roman" w:cs="Times New Roman"/>
                <w:lang w:val="ru-RU"/>
              </w:rPr>
              <w:t>июн</w:t>
            </w:r>
            <w:r>
              <w:rPr>
                <w:rFonts w:ascii="Times New Roman" w:hAnsi="Times New Roman" w:cs="Times New Roman"/>
                <w:lang w:val="ru-RU"/>
              </w:rPr>
              <w:t>я 2012 г.                              М.П.</w:t>
            </w:r>
          </w:p>
          <w:p w:rsidR="003702C7" w:rsidRDefault="003702C7" w:rsidP="003702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3702C7" w:rsidRPr="009E69E5" w:rsidRDefault="003702C7" w:rsidP="00F11820">
      <w:pPr>
        <w:jc w:val="center"/>
        <w:rPr>
          <w:rFonts w:ascii="Times New Roman" w:hAnsi="Times New Roman" w:cs="Times New Roman"/>
          <w:sz w:val="6"/>
          <w:szCs w:val="6"/>
          <w:lang w:val="ru-RU"/>
        </w:rPr>
      </w:pPr>
    </w:p>
    <w:sectPr w:rsidR="003702C7" w:rsidRPr="009E69E5" w:rsidSect="009E69E5">
      <w:pgSz w:w="12240" w:h="15840"/>
      <w:pgMar w:top="630" w:right="850" w:bottom="63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56A8E"/>
    <w:multiLevelType w:val="multilevel"/>
    <w:tmpl w:val="703E68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34C06CEE"/>
    <w:multiLevelType w:val="multilevel"/>
    <w:tmpl w:val="4B28AA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>
    <w:nsid w:val="4B96038E"/>
    <w:multiLevelType w:val="multilevel"/>
    <w:tmpl w:val="C0F4DC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20"/>
  <w:characterSpacingControl w:val="doNotCompress"/>
  <w:compat/>
  <w:rsids>
    <w:rsidRoot w:val="00F11820"/>
    <w:rsid w:val="000166F6"/>
    <w:rsid w:val="00066D67"/>
    <w:rsid w:val="000D54BA"/>
    <w:rsid w:val="00130FD7"/>
    <w:rsid w:val="0013130E"/>
    <w:rsid w:val="00315B47"/>
    <w:rsid w:val="00331B1E"/>
    <w:rsid w:val="003702C7"/>
    <w:rsid w:val="003810DC"/>
    <w:rsid w:val="00381F02"/>
    <w:rsid w:val="003A70C4"/>
    <w:rsid w:val="004463E8"/>
    <w:rsid w:val="00476425"/>
    <w:rsid w:val="00577FBC"/>
    <w:rsid w:val="006406BA"/>
    <w:rsid w:val="00647AC1"/>
    <w:rsid w:val="00661C7F"/>
    <w:rsid w:val="006772C7"/>
    <w:rsid w:val="00703C13"/>
    <w:rsid w:val="007C2977"/>
    <w:rsid w:val="008A74C7"/>
    <w:rsid w:val="00906047"/>
    <w:rsid w:val="00934466"/>
    <w:rsid w:val="009A2E72"/>
    <w:rsid w:val="009A360E"/>
    <w:rsid w:val="009E69E5"/>
    <w:rsid w:val="00A12BD9"/>
    <w:rsid w:val="00B2260A"/>
    <w:rsid w:val="00B55474"/>
    <w:rsid w:val="00BD5E4A"/>
    <w:rsid w:val="00DC4013"/>
    <w:rsid w:val="00E22F4B"/>
    <w:rsid w:val="00E536FB"/>
    <w:rsid w:val="00F11820"/>
    <w:rsid w:val="00F72F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4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18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11820"/>
    <w:pPr>
      <w:ind w:left="720"/>
      <w:contextualSpacing/>
    </w:pPr>
  </w:style>
  <w:style w:type="character" w:styleId="a5">
    <w:name w:val="Hyperlink"/>
    <w:rsid w:val="00E22F4B"/>
    <w:rPr>
      <w:color w:val="000080"/>
      <w:u w:val="single"/>
    </w:rPr>
  </w:style>
  <w:style w:type="paragraph" w:customStyle="1" w:styleId="1">
    <w:name w:val="Абзац списка1"/>
    <w:basedOn w:val="a"/>
    <w:rsid w:val="00E22F4B"/>
    <w:pPr>
      <w:suppressAutoHyphens/>
      <w:spacing w:after="0" w:line="240" w:lineRule="auto"/>
      <w:ind w:left="720"/>
    </w:pPr>
    <w:rPr>
      <w:rFonts w:ascii="Times New Roman" w:eastAsia="Lucida Sans Unicode" w:hAnsi="Times New Roman" w:cs="Mangal"/>
      <w:kern w:val="1"/>
      <w:sz w:val="24"/>
      <w:szCs w:val="24"/>
      <w:lang w:val="ru-RU"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e-disclousure.azipi.ru/messages/1417677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44D54D-F287-46FC-9E1C-A15FF0663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642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SET</dc:creator>
  <cp:keywords/>
  <dc:description/>
  <cp:lastModifiedBy>SET</cp:lastModifiedBy>
  <cp:revision>7</cp:revision>
  <dcterms:created xsi:type="dcterms:W3CDTF">2012-06-04T16:10:00Z</dcterms:created>
  <dcterms:modified xsi:type="dcterms:W3CDTF">2012-06-04T16:50:00Z</dcterms:modified>
</cp:coreProperties>
</file>