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6F56" w:rsidRDefault="00276F56" w:rsidP="00276F56">
      <w:pPr>
        <w:tabs>
          <w:tab w:val="left" w:pos="1276"/>
        </w:tabs>
        <w:jc w:val="both"/>
        <w:rPr>
          <w:rFonts w:ascii="Neo Sans Pro" w:hAnsi="Neo Sans Pro"/>
          <w:b/>
          <w:bCs/>
        </w:rPr>
      </w:pPr>
      <w:r w:rsidRPr="00565EC1">
        <w:rPr>
          <w:rFonts w:ascii="Neo Sans Pro" w:hAnsi="Neo Sans Pro"/>
          <w:b/>
          <w:bCs/>
        </w:rPr>
        <w:t xml:space="preserve">  </w:t>
      </w:r>
      <w:r>
        <w:rPr>
          <w:rFonts w:ascii="Neo Sans Pro" w:hAnsi="Neo Sans Pro"/>
          <w:b/>
          <w:bCs/>
        </w:rPr>
        <w:t>Информация  по осуществлению деятельности  по передаче электрической энергии потребителям за</w:t>
      </w:r>
      <w:r w:rsidR="003D1059">
        <w:rPr>
          <w:rFonts w:ascii="Neo Sans Pro" w:hAnsi="Neo Sans Pro"/>
          <w:b/>
          <w:bCs/>
        </w:rPr>
        <w:t xml:space="preserve"> январь</w:t>
      </w:r>
      <w:r>
        <w:rPr>
          <w:rFonts w:ascii="Neo Sans Pro" w:hAnsi="Neo Sans Pro"/>
          <w:b/>
          <w:bCs/>
        </w:rPr>
        <w:t xml:space="preserve"> 201</w:t>
      </w:r>
      <w:r w:rsidR="003D1059">
        <w:rPr>
          <w:rFonts w:ascii="Neo Sans Pro" w:hAnsi="Neo Sans Pro"/>
          <w:b/>
          <w:bCs/>
        </w:rPr>
        <w:t>7</w:t>
      </w:r>
    </w:p>
    <w:p w:rsidR="003D1059" w:rsidRDefault="003D1059" w:rsidP="00276F56">
      <w:pPr>
        <w:tabs>
          <w:tab w:val="left" w:pos="1276"/>
        </w:tabs>
        <w:jc w:val="both"/>
        <w:rPr>
          <w:rFonts w:ascii="Neo Sans Pro" w:hAnsi="Neo Sans Pro"/>
          <w:b/>
          <w:bCs/>
        </w:rPr>
      </w:pPr>
    </w:p>
    <w:p w:rsidR="00276F56" w:rsidRDefault="00276F56" w:rsidP="00276F56">
      <w:pPr>
        <w:tabs>
          <w:tab w:val="left" w:pos="1276"/>
        </w:tabs>
        <w:jc w:val="both"/>
        <w:rPr>
          <w:rFonts w:ascii="Neo Sans Pro" w:hAnsi="Neo Sans Pro"/>
        </w:rPr>
      </w:pPr>
      <w:r>
        <w:rPr>
          <w:rFonts w:ascii="Neo Sans Pro" w:hAnsi="Neo Sans Pro"/>
        </w:rPr>
        <w:t xml:space="preserve">          Согласно Постановлению правительства РФ №24 от 21 января 2004 года ОАО «Ижевский  завод пластмасс» сообщает следующую информацию:</w:t>
      </w:r>
    </w:p>
    <w:p w:rsidR="00276F56" w:rsidRDefault="00276F56" w:rsidP="00276F56">
      <w:pPr>
        <w:tabs>
          <w:tab w:val="left" w:pos="1276"/>
        </w:tabs>
        <w:jc w:val="both"/>
        <w:rPr>
          <w:rFonts w:ascii="Neo Sans Pro" w:hAnsi="Neo Sans Pro"/>
        </w:rPr>
      </w:pPr>
      <w:r>
        <w:rPr>
          <w:rFonts w:ascii="Neo Sans Pro" w:hAnsi="Neo Sans Pro"/>
        </w:rPr>
        <w:t xml:space="preserve">1. Аварийных отключений ГПП «Химик» не было. </w:t>
      </w:r>
    </w:p>
    <w:p w:rsidR="00276F56" w:rsidRDefault="00276F56" w:rsidP="00276F56">
      <w:pPr>
        <w:tabs>
          <w:tab w:val="left" w:pos="1276"/>
        </w:tabs>
        <w:jc w:val="both"/>
        <w:rPr>
          <w:rFonts w:ascii="Neo Sans Pro" w:hAnsi="Neo Sans Pro"/>
        </w:rPr>
      </w:pPr>
      <w:r>
        <w:rPr>
          <w:rFonts w:ascii="Neo Sans Pro" w:hAnsi="Neo Sans Pro"/>
        </w:rPr>
        <w:t>2. Договоры и заявки на технологическое присоединение отсутствуют.</w:t>
      </w:r>
    </w:p>
    <w:p w:rsidR="00276F56" w:rsidRDefault="00276F56" w:rsidP="00276F56">
      <w:pPr>
        <w:tabs>
          <w:tab w:val="left" w:pos="1276"/>
        </w:tabs>
        <w:jc w:val="both"/>
        <w:rPr>
          <w:rFonts w:ascii="Neo Sans Pro" w:hAnsi="Neo Sans Pro"/>
        </w:rPr>
      </w:pPr>
      <w:r>
        <w:rPr>
          <w:rFonts w:ascii="Neo Sans Pro" w:hAnsi="Neo Sans Pro"/>
        </w:rPr>
        <w:t>3. Имеется возможность технологического присоединения потребителей  мощностью  до 3   МВт.</w:t>
      </w:r>
    </w:p>
    <w:p w:rsidR="00276F56" w:rsidRDefault="00276F56" w:rsidP="00276F56">
      <w:pPr>
        <w:tabs>
          <w:tab w:val="left" w:pos="1276"/>
        </w:tabs>
        <w:jc w:val="both"/>
        <w:rPr>
          <w:rFonts w:ascii="Neo Sans Pro" w:hAnsi="Neo Sans Pro"/>
        </w:rPr>
      </w:pPr>
      <w:r>
        <w:rPr>
          <w:rFonts w:ascii="Neo Sans Pro" w:hAnsi="Neo Sans Pro"/>
        </w:rPr>
        <w:t xml:space="preserve">4. Произведен текущий ремонт: ГПП Химик, </w:t>
      </w:r>
      <w:proofErr w:type="spellStart"/>
      <w:r>
        <w:rPr>
          <w:rFonts w:ascii="Neo Sans Pro" w:hAnsi="Neo Sans Pro"/>
        </w:rPr>
        <w:t>Яч</w:t>
      </w:r>
      <w:proofErr w:type="spellEnd"/>
      <w:r w:rsidR="003D1059">
        <w:rPr>
          <w:rFonts w:ascii="Neo Sans Pro" w:hAnsi="Neo Sans Pro"/>
        </w:rPr>
        <w:t xml:space="preserve"> </w:t>
      </w:r>
      <w:r>
        <w:rPr>
          <w:rFonts w:ascii="Neo Sans Pro" w:hAnsi="Neo Sans Pro"/>
        </w:rPr>
        <w:t xml:space="preserve">КРУ16;26; </w:t>
      </w:r>
      <w:r w:rsidR="003D1059">
        <w:rPr>
          <w:rFonts w:ascii="Neo Sans Pro" w:hAnsi="Neo Sans Pro"/>
        </w:rPr>
        <w:t>30</w:t>
      </w:r>
      <w:r>
        <w:rPr>
          <w:rFonts w:ascii="Neo Sans Pro" w:hAnsi="Neo Sans Pro"/>
        </w:rPr>
        <w:t>;</w:t>
      </w:r>
      <w:r w:rsidR="003D1059">
        <w:rPr>
          <w:rFonts w:ascii="Neo Sans Pro" w:hAnsi="Neo Sans Pro"/>
        </w:rPr>
        <w:t>4</w:t>
      </w:r>
      <w:r>
        <w:rPr>
          <w:rFonts w:ascii="Neo Sans Pro" w:hAnsi="Neo Sans Pro"/>
        </w:rPr>
        <w:t>; РЗА</w:t>
      </w:r>
      <w:r w:rsidR="003D1059">
        <w:rPr>
          <w:rFonts w:ascii="Neo Sans Pro" w:hAnsi="Neo Sans Pro"/>
        </w:rPr>
        <w:t xml:space="preserve">   КЛ-10кВ яч.16;  яч.26; яч.30; яч.4.</w:t>
      </w:r>
    </w:p>
    <w:p w:rsidR="003D1059" w:rsidRDefault="003D1059" w:rsidP="00276F56">
      <w:pPr>
        <w:tabs>
          <w:tab w:val="left" w:pos="1276"/>
        </w:tabs>
        <w:jc w:val="both"/>
        <w:rPr>
          <w:rFonts w:ascii="Neo Sans Pro" w:hAnsi="Neo Sans Pro"/>
        </w:rPr>
      </w:pPr>
    </w:p>
    <w:p w:rsidR="00F435C5" w:rsidRDefault="00F435C5"/>
    <w:sectPr w:rsidR="00F435C5" w:rsidSect="00ED0C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Neo Sans Pro">
    <w:panose1 w:val="00000000000000000000"/>
    <w:charset w:val="00"/>
    <w:family w:val="swiss"/>
    <w:notTrueType/>
    <w:pitch w:val="variable"/>
    <w:sig w:usb0="A00002AF" w:usb1="5000205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53859"/>
    <w:rsid w:val="00013CE5"/>
    <w:rsid w:val="000A0E09"/>
    <w:rsid w:val="001F7D4E"/>
    <w:rsid w:val="00276F56"/>
    <w:rsid w:val="00353859"/>
    <w:rsid w:val="003D1059"/>
    <w:rsid w:val="003F0E64"/>
    <w:rsid w:val="004404E6"/>
    <w:rsid w:val="00544CA9"/>
    <w:rsid w:val="007F5851"/>
    <w:rsid w:val="009079E6"/>
    <w:rsid w:val="00956670"/>
    <w:rsid w:val="00B466F5"/>
    <w:rsid w:val="00BA765A"/>
    <w:rsid w:val="00ED0C2C"/>
    <w:rsid w:val="00F435C5"/>
    <w:rsid w:val="00F56372"/>
    <w:rsid w:val="00FC7D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0C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1</Pages>
  <Words>82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ОГТ</dc:creator>
  <cp:keywords/>
  <dc:description/>
  <cp:lastModifiedBy>ОГТ</cp:lastModifiedBy>
  <cp:revision>10</cp:revision>
  <dcterms:created xsi:type="dcterms:W3CDTF">2016-03-11T10:32:00Z</dcterms:created>
  <dcterms:modified xsi:type="dcterms:W3CDTF">2017-02-13T09:31:00Z</dcterms:modified>
</cp:coreProperties>
</file>