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D4E" w:rsidRDefault="001F7D4E" w:rsidP="001F7D4E">
      <w:pPr>
        <w:tabs>
          <w:tab w:val="left" w:pos="1276"/>
        </w:tabs>
        <w:jc w:val="both"/>
        <w:rPr>
          <w:rFonts w:ascii="Neo Sans Pro" w:hAnsi="Neo Sans Pro"/>
          <w:b/>
          <w:bCs/>
        </w:rPr>
      </w:pPr>
      <w:r>
        <w:rPr>
          <w:rFonts w:ascii="Neo Sans Pro" w:hAnsi="Neo Sans Pro"/>
          <w:b/>
          <w:bCs/>
        </w:rPr>
        <w:t xml:space="preserve">  Информация  по осуществлению деятельности  по передаче электрической энергии потребителям за июнь 2016.</w:t>
      </w:r>
    </w:p>
    <w:p w:rsidR="001F7D4E" w:rsidRDefault="001F7D4E" w:rsidP="001F7D4E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 xml:space="preserve">          Согласно Постановлению правительства РФ №24 от 21 января 2004 года ОАО «Ижевский  завод пластмасс» сообщает следующую информацию:</w:t>
      </w:r>
    </w:p>
    <w:p w:rsidR="001F7D4E" w:rsidRDefault="001F7D4E" w:rsidP="001F7D4E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 xml:space="preserve">1. Аварийных отключений ГПП «Химик» не было. </w:t>
      </w:r>
    </w:p>
    <w:p w:rsidR="001F7D4E" w:rsidRDefault="001F7D4E" w:rsidP="001F7D4E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>2. Договоры и заявки на технологическое присоединение отсутствуют.</w:t>
      </w:r>
    </w:p>
    <w:p w:rsidR="001F7D4E" w:rsidRDefault="001F7D4E" w:rsidP="001F7D4E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>3. Имеется возможность технологического присоединения потребителей  мощностью  до 3   МВт.</w:t>
      </w:r>
    </w:p>
    <w:p w:rsidR="001F7D4E" w:rsidRDefault="001F7D4E" w:rsidP="001F7D4E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>4. Произведен текущий ремонт</w:t>
      </w:r>
      <w:r w:rsidRPr="007B48F9">
        <w:rPr>
          <w:rFonts w:ascii="Neo Sans Pro" w:hAnsi="Neo Sans Pro"/>
        </w:rPr>
        <w:t xml:space="preserve">: </w:t>
      </w:r>
    </w:p>
    <w:p w:rsidR="001F7D4E" w:rsidRDefault="001F7D4E" w:rsidP="001F7D4E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 xml:space="preserve">ГПП:  РЗАИ яч.15; РЗА исп. КЛ – 10кВ </w:t>
      </w:r>
      <w:proofErr w:type="spellStart"/>
      <w:r>
        <w:rPr>
          <w:rFonts w:ascii="Neo Sans Pro" w:hAnsi="Neo Sans Pro"/>
        </w:rPr>
        <w:t>яч</w:t>
      </w:r>
      <w:proofErr w:type="spellEnd"/>
      <w:r>
        <w:rPr>
          <w:rFonts w:ascii="Neo Sans Pro" w:hAnsi="Neo Sans Pro"/>
        </w:rPr>
        <w:t xml:space="preserve"> 16; РЗА исп. КЛ – 10кВ </w:t>
      </w:r>
      <w:proofErr w:type="spellStart"/>
      <w:r>
        <w:rPr>
          <w:rFonts w:ascii="Neo Sans Pro" w:hAnsi="Neo Sans Pro"/>
        </w:rPr>
        <w:t>яч</w:t>
      </w:r>
      <w:proofErr w:type="spellEnd"/>
      <w:r>
        <w:rPr>
          <w:rFonts w:ascii="Neo Sans Pro" w:hAnsi="Neo Sans Pro"/>
        </w:rPr>
        <w:t xml:space="preserve"> 9; РЗА исп. КЛ – 10кВ яч19; РЗАИ яч.22.</w:t>
      </w:r>
    </w:p>
    <w:p w:rsidR="001F7D4E" w:rsidRDefault="001F7D4E" w:rsidP="001F7D4E">
      <w:pPr>
        <w:tabs>
          <w:tab w:val="left" w:pos="1276"/>
        </w:tabs>
        <w:jc w:val="both"/>
        <w:rPr>
          <w:rFonts w:ascii="Neo Sans Pro" w:hAnsi="Neo Sans Pro"/>
        </w:rPr>
      </w:pPr>
    </w:p>
    <w:p w:rsidR="000A0E09" w:rsidRDefault="000A0E09" w:rsidP="000A0E09">
      <w:pPr>
        <w:tabs>
          <w:tab w:val="left" w:pos="1276"/>
        </w:tabs>
        <w:jc w:val="both"/>
        <w:rPr>
          <w:rFonts w:ascii="Neo Sans Pro" w:hAnsi="Neo Sans Pro"/>
        </w:rPr>
      </w:pPr>
    </w:p>
    <w:p w:rsidR="00F435C5" w:rsidRDefault="00F435C5"/>
    <w:sectPr w:rsidR="00F435C5" w:rsidSect="00ED0C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o Sans Pro">
    <w:panose1 w:val="00000000000000000000"/>
    <w:charset w:val="00"/>
    <w:family w:val="swiss"/>
    <w:notTrueType/>
    <w:pitch w:val="variable"/>
    <w:sig w:usb0="A00002AF" w:usb1="5000205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53859"/>
    <w:rsid w:val="00013CE5"/>
    <w:rsid w:val="000A0E09"/>
    <w:rsid w:val="001F7D4E"/>
    <w:rsid w:val="00353859"/>
    <w:rsid w:val="004404E6"/>
    <w:rsid w:val="00544CA9"/>
    <w:rsid w:val="00BA765A"/>
    <w:rsid w:val="00ED0C2C"/>
    <w:rsid w:val="00F43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C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ОГТ</dc:creator>
  <cp:keywords/>
  <dc:description/>
  <cp:lastModifiedBy>ОГТ</cp:lastModifiedBy>
  <cp:revision>5</cp:revision>
  <dcterms:created xsi:type="dcterms:W3CDTF">2016-03-11T10:32:00Z</dcterms:created>
  <dcterms:modified xsi:type="dcterms:W3CDTF">2016-07-18T09:49:00Z</dcterms:modified>
</cp:coreProperties>
</file>