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 Информация  по осуществлению деятельности  по передаче электрическо</w:t>
      </w:r>
      <w:r w:rsidR="00AD6414">
        <w:rPr>
          <w:rFonts w:ascii="Neo Sans Pro" w:hAnsi="Neo Sans Pro"/>
          <w:b/>
          <w:bCs/>
        </w:rPr>
        <w:t>й энергии потребителям за декабрь</w:t>
      </w:r>
      <w:r>
        <w:rPr>
          <w:rFonts w:ascii="Neo Sans Pro" w:hAnsi="Neo Sans Pro"/>
          <w:b/>
          <w:bCs/>
        </w:rPr>
        <w:t xml:space="preserve"> 2015</w:t>
      </w:r>
    </w:p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941256" w:rsidRDefault="00941256" w:rsidP="009412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</w:t>
      </w:r>
      <w:r w:rsidRPr="007B48F9">
        <w:rPr>
          <w:rFonts w:ascii="Neo Sans Pro" w:hAnsi="Neo Sans Pro"/>
        </w:rPr>
        <w:t xml:space="preserve">: </w:t>
      </w:r>
      <w:r>
        <w:rPr>
          <w:rFonts w:ascii="Neo Sans Pro" w:hAnsi="Neo Sans Pro"/>
        </w:rPr>
        <w:t xml:space="preserve">ГПП химик: Ячейка КРУ26, Ячейка КРУ28, короткозамыкатель с механическим приводом КЗ с  мех. </w:t>
      </w:r>
      <w:proofErr w:type="spellStart"/>
      <w:proofErr w:type="gramStart"/>
      <w:r>
        <w:rPr>
          <w:rFonts w:ascii="Neo Sans Pro" w:hAnsi="Neo Sans Pro"/>
        </w:rPr>
        <w:t>пр</w:t>
      </w:r>
      <w:proofErr w:type="spellEnd"/>
      <w:proofErr w:type="gramEnd"/>
      <w:r>
        <w:rPr>
          <w:rFonts w:ascii="Neo Sans Pro" w:hAnsi="Neo Sans Pro"/>
        </w:rPr>
        <w:t xml:space="preserve">, линейный разъем с ручным приводом, секционный разъединитель, Ячейка КРУ 31, Ячейка КРУ 27, Ячейка КРУ 31, Ячейка КРУ 25. </w:t>
      </w:r>
    </w:p>
    <w:p w:rsidR="00654E14" w:rsidRDefault="00654E14"/>
    <w:sectPr w:rsidR="00654E14" w:rsidSect="00407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1256"/>
    <w:rsid w:val="00407F27"/>
    <w:rsid w:val="00654E14"/>
    <w:rsid w:val="00941256"/>
    <w:rsid w:val="00AD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3</cp:revision>
  <dcterms:created xsi:type="dcterms:W3CDTF">2016-02-02T10:08:00Z</dcterms:created>
  <dcterms:modified xsi:type="dcterms:W3CDTF">2016-02-02T10:09:00Z</dcterms:modified>
</cp:coreProperties>
</file>